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电子竞价报价一览表</w:t>
      </w:r>
    </w:p>
    <w:p>
      <w:pPr>
        <w:pStyle w:val="2"/>
        <w:spacing w:line="360" w:lineRule="auto"/>
        <w:ind w:left="0" w:leftChars="0" w:firstLine="0" w:firstLineChars="0"/>
        <w:rPr>
          <w:rFonts w:hint="eastAsia"/>
          <w:sz w:val="21"/>
          <w:szCs w:val="21"/>
        </w:rPr>
      </w:pPr>
    </w:p>
    <w:p>
      <w:pPr>
        <w:pStyle w:val="2"/>
        <w:spacing w:line="360" w:lineRule="auto"/>
        <w:ind w:left="0" w:leftChars="0" w:firstLine="0" w:firstLineChars="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电子竞价项目名称：</w:t>
      </w:r>
      <w:r>
        <w:rPr>
          <w:rFonts w:hint="eastAsia"/>
          <w:sz w:val="21"/>
          <w:szCs w:val="21"/>
          <w:lang w:eastAsia="zh-CN"/>
        </w:rPr>
        <w:t>韶关市武江区镇泰小学校服定点生产供应商资格采购项目</w:t>
      </w:r>
    </w:p>
    <w:p>
      <w:pPr>
        <w:pStyle w:val="2"/>
        <w:spacing w:line="360" w:lineRule="auto"/>
        <w:ind w:left="0" w:leftChars="0" w:firstLine="0" w:firstLineChars="0"/>
      </w:pPr>
      <w:r>
        <w:rPr>
          <w:rFonts w:hint="eastAsia"/>
          <w:sz w:val="21"/>
          <w:szCs w:val="21"/>
        </w:rPr>
        <w:t>电子竞价项目编号：2021196DZ02HZSG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66"/>
        <w:gridCol w:w="639"/>
        <w:gridCol w:w="738"/>
        <w:gridCol w:w="2841"/>
        <w:gridCol w:w="103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4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采购标的</w:t>
            </w:r>
          </w:p>
        </w:tc>
        <w:tc>
          <w:tcPr>
            <w:tcW w:w="86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报价产品的技术、服务响应情况（是否响应）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是否满足要求</w:t>
            </w:r>
          </w:p>
        </w:tc>
        <w:tc>
          <w:tcPr>
            <w:tcW w:w="4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校服名称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用料要求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单价最高限价</w:t>
            </w:r>
          </w:p>
        </w:tc>
        <w:tc>
          <w:tcPr>
            <w:tcW w:w="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46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韶关市武江区镇泰小学校服定点生产供应商资格采购项目</w:t>
            </w:r>
          </w:p>
        </w:tc>
        <w:tc>
          <w:tcPr>
            <w:tcW w:w="8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夏季针织运动服（短袖上衣、短裤、长裤）</w:t>
            </w:r>
          </w:p>
        </w:tc>
        <w:tc>
          <w:tcPr>
            <w:tcW w:w="284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执行标准：GB/T31888-2015  </w:t>
            </w:r>
          </w:p>
          <w:p>
            <w:pPr>
              <w:widowControl/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GB18401-2010  </w:t>
            </w:r>
          </w:p>
          <w:p>
            <w:pPr>
              <w:widowControl/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GB/31701-2015 B类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面料及工艺：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(1)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短袖上衣：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面料名称：单面针织布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成分含量：棉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%、聚酯纤维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克重：180-200g/m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裤子：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面料名称：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双染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双面丝盖棉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成分含量：棉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%、聚酯纤维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克重：190-210g/m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辅料：机织罗纹：上衣领头、袖口100%聚酯纤维，裤子：100%聚酯纤维。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口袋布：主色布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短袖上衣：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短袖上衣：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短裤：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短裤：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冬季针织运动服（长袖上衣、长裤）</w:t>
            </w:r>
          </w:p>
        </w:tc>
        <w:tc>
          <w:tcPr>
            <w:tcW w:w="2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执行标准：GB/T31888-2015 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GB18401-2010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GB/31701-2015 B类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面料及工艺：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长袖上衣：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涤盖棉：棉50%，聚酯纤维50%。 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克重280-300g/㎡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裤子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: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涤盖棉：棉50%， 聚酯纤维50%。 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克重280-300g/㎡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辅料：机织罗纹：上衣袖口、下摆100%聚酯纤维，裤子：100%聚酯纤维。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口袋布：主色布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长袖上衣：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长袖上衣：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  <w:t>冬装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夹棉风衣+长裤</w:t>
            </w:r>
          </w:p>
        </w:tc>
        <w:tc>
          <w:tcPr>
            <w:tcW w:w="28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执行标准：GB/T31888-2015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GB18401-2010  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1260" w:firstLineChars="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GB/31701-2015 B类</w:t>
            </w:r>
          </w:p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面料及工艺：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ab/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夹棉风衣：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复合布，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聚酯纤维100%，手感柔软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里料：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摇粒绒≥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260g/㎡，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聚酯纤维100%,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厚度适宜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注塑拉链：符合QB/T 2172-2001标准要求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尼龙拉链：符合QB/T 2173-2001标准要求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（加绒）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：南韩丝，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克重：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280g/㎡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里料：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摇粒绒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聚酯纤维100%</w:t>
            </w:r>
          </w:p>
          <w:p>
            <w:pPr>
              <w:widowControl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克重：≥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180g/㎡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夹棉风衣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夹棉风衣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4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8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4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44"/>
                <w:sz w:val="21"/>
                <w:szCs w:val="21"/>
              </w:rPr>
            </w:pPr>
          </w:p>
        </w:tc>
        <w:tc>
          <w:tcPr>
            <w:tcW w:w="166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（加绒）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70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（加绒）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/>
        </w:rPr>
        <w:t>注：</w:t>
      </w:r>
    </w:p>
    <w:p>
      <w:pPr>
        <w:pStyle w:val="2"/>
        <w:ind w:left="0" w:leftChars="0" w:firstLine="0" w:firstLineChars="0"/>
      </w:pP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报价单位：</w:t>
      </w:r>
      <w:bookmarkStart w:id="0" w:name="_GoBack"/>
      <w:bookmarkEnd w:id="0"/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（公章）</w:t>
      </w:r>
    </w:p>
    <w:p>
      <w:pPr>
        <w:pStyle w:val="2"/>
        <w:spacing w:line="48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AD6C3"/>
    <w:multiLevelType w:val="singleLevel"/>
    <w:tmpl w:val="F06AD6C3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2DFB23FF"/>
    <w:multiLevelType w:val="singleLevel"/>
    <w:tmpl w:val="2DFB23F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7687A3A"/>
    <w:multiLevelType w:val="singleLevel"/>
    <w:tmpl w:val="67687A3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00120"/>
    <w:rsid w:val="03F00120"/>
    <w:rsid w:val="07460021"/>
    <w:rsid w:val="0AD0479C"/>
    <w:rsid w:val="17362622"/>
    <w:rsid w:val="27F15980"/>
    <w:rsid w:val="2AD560D8"/>
    <w:rsid w:val="2BFB0F82"/>
    <w:rsid w:val="36EC153B"/>
    <w:rsid w:val="38446003"/>
    <w:rsid w:val="39503E2D"/>
    <w:rsid w:val="4CD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2021-06-23T02:45:00Z</dcterms:created>
  <dc:creator>  </dc:creator>
  <cp:lastModifiedBy>  </cp:lastModifiedBy>
  <dcterms:modified xsi:type="dcterms:W3CDTF">2021-06-25T06:18:22Z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E633032D2369410085184E18B6FBD853</vt:lpwstr>
  </property>
</Properties>
</file>